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8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</w:rPr>
        <w:t>预拌混凝土生产质量检查表</w:t>
      </w:r>
    </w:p>
    <w:p>
      <w:pPr>
        <w:spacing w:before="59" w:line="220" w:lineRule="auto"/>
        <w:ind w:left="260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(预拌混凝土企业)</w:t>
      </w:r>
    </w:p>
    <w:p>
      <w:pPr>
        <w:spacing w:before="42" w:line="219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预拌混凝土生产企业名称：</w:t>
      </w:r>
    </w:p>
    <w:p>
      <w:pPr>
        <w:spacing w:line="27" w:lineRule="auto"/>
        <w:rPr>
          <w:rFonts w:ascii="Arial"/>
          <w:sz w:val="2"/>
        </w:rPr>
      </w:pPr>
    </w:p>
    <w:tbl>
      <w:tblPr>
        <w:tblStyle w:val="6"/>
        <w:tblW w:w="886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29"/>
        <w:gridCol w:w="2657"/>
        <w:gridCol w:w="699"/>
        <w:gridCol w:w="889"/>
        <w:gridCol w:w="3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83" w:lineRule="auto"/>
            </w:pPr>
          </w:p>
          <w:p>
            <w:pPr>
              <w:spacing w:before="78" w:line="257" w:lineRule="auto"/>
              <w:ind w:left="215" w:righ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检查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目</w:t>
            </w:r>
          </w:p>
        </w:tc>
        <w:tc>
          <w:tcPr>
            <w:tcW w:w="318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454" w:lineRule="auto"/>
            </w:pPr>
          </w:p>
          <w:p>
            <w:pPr>
              <w:spacing w:before="78" w:line="219" w:lineRule="auto"/>
              <w:ind w:left="1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检查内容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spacing w:before="244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检查结果</w:t>
            </w:r>
          </w:p>
        </w:tc>
        <w:tc>
          <w:tcPr>
            <w:tcW w:w="3162" w:type="dxa"/>
            <w:vAlign w:val="center"/>
          </w:tcPr>
          <w:p>
            <w:pPr>
              <w:spacing w:before="7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存在的主要问题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318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99" w:type="dxa"/>
            <w:vAlign w:val="top"/>
          </w:tcPr>
          <w:p>
            <w:pPr>
              <w:spacing w:before="170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符合</w:t>
            </w:r>
          </w:p>
        </w:tc>
        <w:tc>
          <w:tcPr>
            <w:tcW w:w="889" w:type="dxa"/>
            <w:vAlign w:val="top"/>
          </w:tcPr>
          <w:p>
            <w:pPr>
              <w:spacing w:before="170" w:line="219" w:lineRule="auto"/>
              <w:ind w:lef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不符合</w:t>
            </w: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line="251" w:lineRule="auto"/>
            </w:pPr>
            <w:r>
              <w:pict>
                <v:shape id="_x0000_s1026" o:spid="_x0000_s1026" o:spt="202" type="#_x0000_t202" style="position:absolute;left:0pt;margin-left:10.05pt;margin-top:71.25pt;height:16.45pt;width:28.65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2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-5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4"/>
                            <w:szCs w:val="24"/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-5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80" w:line="216" w:lineRule="auto"/>
              <w:ind w:left="17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资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质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管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理</w:t>
            </w:r>
          </w:p>
        </w:tc>
        <w:tc>
          <w:tcPr>
            <w:tcW w:w="529" w:type="dxa"/>
            <w:vAlign w:val="top"/>
          </w:tcPr>
          <w:p>
            <w:pPr>
              <w:pStyle w:val="7"/>
              <w:spacing w:line="292" w:lineRule="auto"/>
            </w:pPr>
          </w:p>
          <w:p>
            <w:pPr>
              <w:spacing w:before="78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57" w:type="dxa"/>
            <w:vAlign w:val="top"/>
          </w:tcPr>
          <w:p>
            <w:pPr>
              <w:spacing w:before="171" w:line="241" w:lineRule="auto"/>
              <w:ind w:left="102" w:right="105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混凝土生产企业具有相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应资质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296" w:lineRule="auto"/>
            </w:pPr>
          </w:p>
          <w:p>
            <w:pPr>
              <w:pStyle w:val="7"/>
              <w:spacing w:line="296" w:lineRule="auto"/>
            </w:pPr>
          </w:p>
          <w:p>
            <w:pPr>
              <w:spacing w:before="78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57" w:type="dxa"/>
            <w:vAlign w:val="top"/>
          </w:tcPr>
          <w:p>
            <w:pPr>
              <w:spacing w:before="111" w:line="257" w:lineRule="auto"/>
              <w:ind w:left="122" w:right="111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有健全的质量保证体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系、质量管理制度和措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施、环境保护制度并有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效运行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406" w:lineRule="auto"/>
            </w:pPr>
          </w:p>
          <w:p>
            <w:pPr>
              <w:spacing w:before="78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57" w:type="dxa"/>
            <w:vAlign w:val="top"/>
          </w:tcPr>
          <w:p>
            <w:pPr>
              <w:spacing w:before="115" w:line="242" w:lineRule="auto"/>
              <w:ind w:left="112" w:right="114" w:firstLine="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企业技术负责人、试验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室负责人，实验人员配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备符合要求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417" w:lineRule="auto"/>
            </w:pPr>
          </w:p>
          <w:p>
            <w:pPr>
              <w:spacing w:before="78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657" w:type="dxa"/>
            <w:vAlign w:val="top"/>
          </w:tcPr>
          <w:p>
            <w:pPr>
              <w:spacing w:before="127" w:line="244" w:lineRule="auto"/>
              <w:ind w:left="102" w:right="109" w:firstLine="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混凝土试验室、试验场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所、标准养护室符合要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求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924" w:type="dxa"/>
            <w:textDirection w:val="tbRlV"/>
            <w:vAlign w:val="top"/>
          </w:tcPr>
          <w:p>
            <w:pPr>
              <w:pStyle w:val="7"/>
              <w:spacing w:line="251" w:lineRule="auto"/>
            </w:pPr>
            <w:r>
              <w:pict>
                <v:shape id="_x0000_s1027" o:spid="_x0000_s1027" o:spt="202" type="#_x0000_t202" style="position:absolute;left:0pt;margin-left:10.05pt;margin-top:6pt;height:16.45pt;width:28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24"/>
                            <w:szCs w:val="24"/>
                          </w:rPr>
                          <w:t>(二)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80" w:line="216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场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为</w:t>
            </w:r>
          </w:p>
        </w:tc>
        <w:tc>
          <w:tcPr>
            <w:tcW w:w="529" w:type="dxa"/>
            <w:vAlign w:val="top"/>
          </w:tcPr>
          <w:p>
            <w:pPr>
              <w:pStyle w:val="7"/>
              <w:spacing w:line="255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spacing w:before="78" w:line="182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657" w:type="dxa"/>
            <w:vAlign w:val="top"/>
          </w:tcPr>
          <w:p>
            <w:pPr>
              <w:spacing w:before="123" w:line="256" w:lineRule="auto"/>
              <w:ind w:left="122" w:right="10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无转借、出卖、出让预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拌混凝土企业资质，或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允许其他企业或个人以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本企业的名义生产、供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应预拌混凝土行为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24" w:type="dxa"/>
            <w:vMerge w:val="restart"/>
            <w:textDirection w:val="tbRlV"/>
            <w:vAlign w:val="top"/>
          </w:tcPr>
          <w:p>
            <w:pPr>
              <w:pStyle w:val="7"/>
              <w:spacing w:line="251" w:lineRule="auto"/>
              <w:jc w:val="center"/>
            </w:pPr>
            <w:r>
              <w:pict>
                <v:shape id="_x0000_s1028" o:spid="_x0000_s1028" o:spt="202" type="#_x0000_t202" style="position:absolute;left:0pt;margin-left:10.05pt;margin-top:9.6pt;height:16.45pt;width:28.6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24"/>
                            <w:szCs w:val="24"/>
                          </w:rPr>
                          <w:t>(三)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80" w:line="215" w:lineRule="auto"/>
              <w:ind w:left="50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材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料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管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理</w:t>
            </w:r>
          </w:p>
        </w:tc>
        <w:tc>
          <w:tcPr>
            <w:tcW w:w="529" w:type="dxa"/>
            <w:vAlign w:val="top"/>
          </w:tcPr>
          <w:p>
            <w:pPr>
              <w:pStyle w:val="7"/>
              <w:spacing w:line="300" w:lineRule="auto"/>
            </w:pPr>
          </w:p>
          <w:p>
            <w:pPr>
              <w:spacing w:before="78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657" w:type="dxa"/>
            <w:vAlign w:val="top"/>
          </w:tcPr>
          <w:p>
            <w:pPr>
              <w:spacing w:before="197" w:line="237" w:lineRule="auto"/>
              <w:ind w:left="132" w:right="234"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有混凝土原材料的采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购、使用管理制度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924" w:type="dxa"/>
            <w:vMerge w:val="continue"/>
            <w:tcBorders/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300" w:lineRule="auto"/>
            </w:pPr>
          </w:p>
          <w:p>
            <w:pPr>
              <w:pStyle w:val="7"/>
              <w:spacing w:line="301" w:lineRule="auto"/>
            </w:pPr>
          </w:p>
          <w:p>
            <w:pPr>
              <w:spacing w:before="78" w:line="182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657" w:type="dxa"/>
            <w:vAlign w:val="top"/>
          </w:tcPr>
          <w:p>
            <w:pPr>
              <w:spacing w:before="119" w:line="256" w:lineRule="auto"/>
              <w:ind w:left="122" w:right="103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采购合同(协议)以书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面形式签订并存档，同</w:t>
            </w:r>
          </w:p>
          <w:p>
            <w:pPr>
              <w:spacing w:before="63" w:line="229" w:lineRule="auto"/>
              <w:ind w:left="122" w:right="108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时建立原材料使用台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账，原材料质量可追溯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924" w:type="dxa"/>
            <w:vMerge w:val="continue"/>
            <w:tcBorders/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416" w:lineRule="auto"/>
            </w:pPr>
          </w:p>
          <w:p>
            <w:pPr>
              <w:spacing w:before="75" w:line="183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657" w:type="dxa"/>
            <w:vAlign w:val="top"/>
          </w:tcPr>
          <w:p>
            <w:pPr>
              <w:spacing w:before="83" w:line="265" w:lineRule="auto"/>
              <w:ind w:left="121" w:leftChars="0" w:right="84" w:rightChars="0" w:firstLine="5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有混凝土原材料进场验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收记录(包括厂名或产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地、品牌、规格、数量)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1455" w:bottom="1083" w:left="1544" w:header="0" w:footer="795" w:gutter="0"/>
          <w:cols w:space="720" w:num="1"/>
        </w:sectPr>
      </w:pPr>
    </w:p>
    <w:p>
      <w:pPr>
        <w:spacing w:before="31"/>
      </w:pPr>
    </w:p>
    <w:p>
      <w:pPr>
        <w:spacing w:before="31"/>
      </w:pPr>
    </w:p>
    <w:tbl>
      <w:tblPr>
        <w:tblStyle w:val="6"/>
        <w:tblW w:w="890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529"/>
        <w:gridCol w:w="2677"/>
        <w:gridCol w:w="709"/>
        <w:gridCol w:w="889"/>
        <w:gridCol w:w="3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4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29" w:type="dxa"/>
            <w:vMerge w:val="restart"/>
            <w:vAlign w:val="top"/>
          </w:tcPr>
          <w:p>
            <w:pPr>
              <w:pStyle w:val="7"/>
              <w:spacing w:line="313" w:lineRule="auto"/>
            </w:pPr>
          </w:p>
          <w:p>
            <w:pPr>
              <w:pStyle w:val="7"/>
              <w:spacing w:line="313" w:lineRule="auto"/>
            </w:pPr>
          </w:p>
          <w:p>
            <w:pPr>
              <w:pStyle w:val="7"/>
              <w:spacing w:line="313" w:lineRule="auto"/>
            </w:pPr>
          </w:p>
          <w:p>
            <w:pPr>
              <w:spacing w:before="74" w:line="183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677" w:type="dxa"/>
            <w:vMerge w:val="restart"/>
            <w:vAlign w:val="top"/>
          </w:tcPr>
          <w:p>
            <w:pPr>
              <w:spacing w:before="120" w:line="267" w:lineRule="auto"/>
              <w:ind w:left="121" w:right="139" w:firstLine="5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对进场的原材料依据相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关技术标准的要求进行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质量检验，必检项目(参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数)进行检验，并建立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逐一对应的检测试验台</w:t>
            </w:r>
          </w:p>
          <w:p>
            <w:pPr>
              <w:spacing w:before="109" w:line="197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账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29" w:type="dxa"/>
            <w:vMerge w:val="continue"/>
            <w:tcBorders/>
            <w:vAlign w:val="top"/>
          </w:tcPr>
          <w:p>
            <w:pPr>
              <w:spacing w:before="74" w:line="183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77" w:type="dxa"/>
            <w:vMerge w:val="continue"/>
            <w:tcBorders/>
            <w:vAlign w:val="top"/>
          </w:tcPr>
          <w:p>
            <w:pPr>
              <w:spacing w:before="109" w:line="197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9" w:hRule="atLeast"/>
        </w:trPr>
        <w:tc>
          <w:tcPr>
            <w:tcW w:w="9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line="264" w:lineRule="auto"/>
            </w:pPr>
            <w:r>
              <w:pict>
                <v:shape id="_x0000_s1029" o:spid="_x0000_s1029" o:spt="202" type="#_x0000_t202" style="position:absolute;left:0pt;margin-left:10.5pt;margin-top:178.25pt;height:15.85pt;width:27.5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(四)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76" w:line="216" w:lineRule="auto"/>
              <w:ind w:left="38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试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验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理</w:t>
            </w:r>
          </w:p>
        </w:tc>
        <w:tc>
          <w:tcPr>
            <w:tcW w:w="529" w:type="dxa"/>
            <w:vAlign w:val="top"/>
          </w:tcPr>
          <w:p>
            <w:pPr>
              <w:pStyle w:val="7"/>
              <w:spacing w:line="423" w:lineRule="auto"/>
            </w:pPr>
          </w:p>
          <w:p>
            <w:pPr>
              <w:spacing w:before="74" w:line="18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2677" w:type="dxa"/>
            <w:vAlign w:val="top"/>
          </w:tcPr>
          <w:p>
            <w:pPr>
              <w:spacing w:before="120" w:line="259" w:lineRule="auto"/>
              <w:ind w:left="141" w:right="166" w:firstLine="3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试验室的面积、布局和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仪器设备配备应当与企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业的生产能力相匹配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294" w:lineRule="auto"/>
            </w:pPr>
          </w:p>
          <w:p>
            <w:pPr>
              <w:spacing w:before="75" w:line="18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11</w:t>
            </w:r>
          </w:p>
        </w:tc>
        <w:tc>
          <w:tcPr>
            <w:tcW w:w="2677" w:type="dxa"/>
            <w:vAlign w:val="top"/>
          </w:tcPr>
          <w:p>
            <w:pPr>
              <w:spacing w:before="173" w:line="250" w:lineRule="auto"/>
              <w:ind w:left="101" w:right="173" w:firstLine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试验仪器设备定期进行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校准或检定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297" w:lineRule="auto"/>
            </w:pPr>
          </w:p>
          <w:p>
            <w:pPr>
              <w:pStyle w:val="7"/>
              <w:spacing w:line="297" w:lineRule="auto"/>
            </w:pPr>
          </w:p>
          <w:p>
            <w:pPr>
              <w:spacing w:before="74" w:line="18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12</w:t>
            </w:r>
          </w:p>
        </w:tc>
        <w:tc>
          <w:tcPr>
            <w:tcW w:w="2677" w:type="dxa"/>
            <w:vAlign w:val="top"/>
          </w:tcPr>
          <w:p>
            <w:pPr>
              <w:spacing w:before="123" w:line="287" w:lineRule="auto"/>
              <w:ind w:left="181" w:right="19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试验工作场所、标准养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护室的温湿度等环境条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件满足标准要求并进行</w:t>
            </w:r>
          </w:p>
          <w:p>
            <w:pPr>
              <w:spacing w:before="1" w:line="186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监测记录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306" w:lineRule="auto"/>
            </w:pPr>
          </w:p>
          <w:p>
            <w:pPr>
              <w:spacing w:before="75" w:line="18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13</w:t>
            </w:r>
          </w:p>
        </w:tc>
        <w:tc>
          <w:tcPr>
            <w:tcW w:w="2677" w:type="dxa"/>
            <w:vAlign w:val="top"/>
          </w:tcPr>
          <w:p>
            <w:pPr>
              <w:spacing w:before="184" w:line="255" w:lineRule="auto"/>
              <w:ind w:left="131" w:right="194" w:firstLine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严格按相应的标准和方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法开展各项试验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307" w:lineRule="auto"/>
            </w:pPr>
          </w:p>
          <w:p>
            <w:pPr>
              <w:spacing w:before="75" w:line="18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14</w:t>
            </w:r>
          </w:p>
        </w:tc>
        <w:tc>
          <w:tcPr>
            <w:tcW w:w="2677" w:type="dxa"/>
            <w:vAlign w:val="top"/>
          </w:tcPr>
          <w:p>
            <w:pPr>
              <w:spacing w:before="183" w:line="256" w:lineRule="auto"/>
              <w:ind w:left="131" w:right="70" w:firstLine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原始记录、试验报告、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试块有唯一性标识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8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283" w:lineRule="auto"/>
            </w:pPr>
          </w:p>
          <w:p>
            <w:pPr>
              <w:pStyle w:val="7"/>
              <w:spacing w:line="283" w:lineRule="auto"/>
            </w:pPr>
          </w:p>
          <w:p>
            <w:pPr>
              <w:pStyle w:val="7"/>
              <w:spacing w:line="283" w:lineRule="auto"/>
            </w:pPr>
          </w:p>
          <w:p>
            <w:pPr>
              <w:pStyle w:val="7"/>
              <w:spacing w:line="283" w:lineRule="auto"/>
            </w:pPr>
          </w:p>
          <w:p>
            <w:pPr>
              <w:spacing w:before="75" w:line="18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15</w:t>
            </w:r>
          </w:p>
        </w:tc>
        <w:tc>
          <w:tcPr>
            <w:tcW w:w="2677" w:type="dxa"/>
            <w:vAlign w:val="top"/>
          </w:tcPr>
          <w:p>
            <w:pPr>
              <w:spacing w:before="103" w:line="271" w:lineRule="auto"/>
              <w:ind w:left="141" w:right="172" w:firstLine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原始记录和试验报告一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一对应；原始记录、试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验报告按年度统一编</w:t>
            </w:r>
          </w:p>
          <w:p>
            <w:pPr>
              <w:spacing w:before="71" w:line="265" w:lineRule="auto"/>
              <w:ind w:left="111" w:right="169" w:firstLine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号，编号连续，无随意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抽撤、涂改；没有编造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试验数据、出具虚假试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验报告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369" w:lineRule="auto"/>
            </w:pPr>
          </w:p>
          <w:p>
            <w:pPr>
              <w:spacing w:before="75" w:line="18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16</w:t>
            </w:r>
          </w:p>
        </w:tc>
        <w:tc>
          <w:tcPr>
            <w:tcW w:w="2677" w:type="dxa"/>
            <w:vAlign w:val="top"/>
          </w:tcPr>
          <w:p>
            <w:pPr>
              <w:spacing w:before="158" w:line="262" w:lineRule="auto"/>
              <w:ind w:left="111" w:right="173" w:firstLine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定期对混凝土强度进行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数理统计评定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0" w:hRule="atLeast"/>
        </w:trPr>
        <w:tc>
          <w:tcPr>
            <w:tcW w:w="9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310" w:lineRule="auto"/>
            </w:pPr>
          </w:p>
          <w:p>
            <w:pPr>
              <w:spacing w:before="75" w:line="18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17</w:t>
            </w:r>
          </w:p>
        </w:tc>
        <w:tc>
          <w:tcPr>
            <w:tcW w:w="2677" w:type="dxa"/>
            <w:vAlign w:val="top"/>
          </w:tcPr>
          <w:p>
            <w:pPr>
              <w:spacing w:before="188" w:line="247" w:lineRule="auto"/>
              <w:ind w:left="181" w:righ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混凝土强度异常或达不 </w:t>
            </w:r>
            <w:r>
              <w:rPr>
                <w:rFonts w:ascii="宋体" w:hAnsi="宋体" w:eastAsia="宋体" w:cs="宋体"/>
                <w:sz w:val="23"/>
                <w:szCs w:val="23"/>
              </w:rPr>
              <w:t>到规定要求时，有相应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处理措施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62" w:type="dxa"/>
            <w:vAlign w:val="top"/>
          </w:tcPr>
          <w:p>
            <w:pPr>
              <w:pStyle w:val="7"/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8" w:line="184" w:lineRule="auto"/>
        <w:rPr>
          <w:rFonts w:ascii="宋体" w:hAnsi="宋体" w:eastAsia="宋体" w:cs="宋体"/>
          <w:sz w:val="33"/>
          <w:szCs w:val="33"/>
        </w:rPr>
        <w:sectPr>
          <w:pgSz w:w="11900" w:h="16820"/>
          <w:pgMar w:top="1429" w:right="1604" w:bottom="400" w:left="1360" w:header="0" w:footer="0" w:gutter="0"/>
          <w:cols w:space="720" w:num="1"/>
        </w:sectPr>
      </w:pPr>
    </w:p>
    <w:tbl>
      <w:tblPr>
        <w:tblStyle w:val="6"/>
        <w:tblpPr w:leftFromText="180" w:rightFromText="180" w:vertAnchor="text" w:horzAnchor="page" w:tblpX="1530" w:tblpY="171"/>
        <w:tblOverlap w:val="never"/>
        <w:tblW w:w="88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29"/>
        <w:gridCol w:w="2667"/>
        <w:gridCol w:w="699"/>
        <w:gridCol w:w="889"/>
        <w:gridCol w:w="3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5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29" w:type="dxa"/>
            <w:vMerge w:val="restart"/>
            <w:vAlign w:val="top"/>
          </w:tcPr>
          <w:p>
            <w:pPr>
              <w:pStyle w:val="7"/>
              <w:spacing w:line="260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spacing w:before="78" w:line="184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2667" w:type="dxa"/>
            <w:vMerge w:val="restart"/>
            <w:vAlign w:val="top"/>
          </w:tcPr>
          <w:p>
            <w:pPr>
              <w:spacing w:before="119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开盘鉴定符合要求；砂、</w:t>
            </w:r>
          </w:p>
          <w:p>
            <w:pPr>
              <w:spacing w:before="62" w:line="266" w:lineRule="auto"/>
              <w:ind w:left="121" w:right="105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石含水率测定符合要  求；实际生产的混凝土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配合比与向使用单位出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具的混凝土配合比资料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一致，配合比调整经技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术负责人或试验室主任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书面批准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29" w:type="dxa"/>
            <w:vMerge w:val="continue"/>
            <w:vAlign w:val="top"/>
          </w:tcPr>
          <w:p>
            <w:pPr>
              <w:spacing w:before="78" w:line="184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67" w:type="dxa"/>
            <w:vMerge w:val="continue"/>
            <w:vAlign w:val="top"/>
          </w:tcPr>
          <w:p>
            <w:pPr>
              <w:spacing w:before="62" w:line="266" w:lineRule="auto"/>
              <w:ind w:left="121" w:right="105" w:firstLine="12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9" w:hRule="atLeast"/>
        </w:trPr>
        <w:tc>
          <w:tcPr>
            <w:tcW w:w="9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line="251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127635</wp:posOffset>
                      </wp:positionH>
                      <wp:positionV relativeFrom="page">
                        <wp:posOffset>2251075</wp:posOffset>
                      </wp:positionV>
                      <wp:extent cx="363855" cy="208915"/>
                      <wp:effectExtent l="0" t="0" r="0" b="0"/>
                      <wp:wrapNone/>
                      <wp:docPr id="1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85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2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7"/>
                                      <w:sz w:val="24"/>
                                      <w:szCs w:val="24"/>
                                    </w:rPr>
                                    <w:t>(五)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10.05pt;margin-top:177.25pt;height:16.45pt;width:28.65pt;mso-position-horizontal-relative:page;mso-position-vertical-relative:page;z-index:251664384;mso-width-relative:page;mso-height-relative:page;" filled="f" stroked="f" coordsize="21600,21600" o:gfxdata="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kMnGSdcAAAAJAQAADwAAAAAAAAABACAAAAAiAAAAZHJzL2Rvd25yZXYueG1sUEsBAhQA&#10;FAAAAAgAh07iQFOAA0C6AQAAcQMAAA4AAAAAAAAAAQAgAAAAJg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7"/>
                                <w:sz w:val="24"/>
                                <w:szCs w:val="24"/>
                              </w:rPr>
                              <w:t>(五)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80" w:line="216" w:lineRule="auto"/>
              <w:ind w:left="38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 产 管 理</w:t>
            </w:r>
          </w:p>
        </w:tc>
        <w:tc>
          <w:tcPr>
            <w:tcW w:w="529" w:type="dxa"/>
            <w:vAlign w:val="top"/>
          </w:tcPr>
          <w:p>
            <w:pPr>
              <w:pStyle w:val="7"/>
              <w:spacing w:line="411" w:lineRule="auto"/>
            </w:pPr>
          </w:p>
          <w:p>
            <w:pPr>
              <w:spacing w:before="78" w:line="184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2667" w:type="dxa"/>
            <w:vAlign w:val="top"/>
          </w:tcPr>
          <w:p>
            <w:pPr>
              <w:spacing w:before="100" w:line="251" w:lineRule="auto"/>
              <w:ind w:left="121" w:right="12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定期对生产设备进行检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查保养，填写主要设备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使用和维修保养记录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304" w:lineRule="auto"/>
            </w:pPr>
          </w:p>
          <w:p>
            <w:pPr>
              <w:spacing w:before="78" w:line="183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2667" w:type="dxa"/>
            <w:vAlign w:val="top"/>
          </w:tcPr>
          <w:p>
            <w:pPr>
              <w:spacing w:before="192" w:line="241" w:lineRule="auto"/>
              <w:ind w:left="111" w:right="123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定期对搅拌系统计量设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备进行校准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403" w:lineRule="auto"/>
            </w:pPr>
          </w:p>
          <w:p>
            <w:pPr>
              <w:spacing w:before="78" w:line="184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2667" w:type="dxa"/>
            <w:vAlign w:val="top"/>
          </w:tcPr>
          <w:p>
            <w:pPr>
              <w:spacing w:before="104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生产、试验用计量设备、</w:t>
            </w:r>
          </w:p>
          <w:p>
            <w:pPr>
              <w:spacing w:before="65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试模应进行自校，自校</w:t>
            </w:r>
          </w:p>
          <w:p>
            <w:pPr>
              <w:spacing w:before="74" w:line="18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频次符合相关标准要求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297" w:lineRule="auto"/>
            </w:pPr>
          </w:p>
          <w:p>
            <w:pPr>
              <w:pStyle w:val="7"/>
              <w:spacing w:line="298" w:lineRule="auto"/>
            </w:pPr>
          </w:p>
          <w:p>
            <w:pPr>
              <w:spacing w:before="78" w:line="183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2667" w:type="dxa"/>
            <w:vAlign w:val="top"/>
          </w:tcPr>
          <w:p>
            <w:pPr>
              <w:spacing w:before="91" w:line="261" w:lineRule="auto"/>
              <w:ind w:left="121" w:right="12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生产中原材料计量偏差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符合要求；每台班对生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产中原材料计量允许偏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差进行检查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407" w:lineRule="auto"/>
            </w:pPr>
          </w:p>
          <w:p>
            <w:pPr>
              <w:spacing w:before="78" w:line="183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2667" w:type="dxa"/>
            <w:vAlign w:val="top"/>
          </w:tcPr>
          <w:p>
            <w:pPr>
              <w:spacing w:before="95" w:line="252" w:lineRule="auto"/>
              <w:ind w:left="2" w:firstLine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一个月内任意时段生产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数据能查询；不得篡改、</w:t>
            </w:r>
          </w:p>
          <w:p>
            <w:pPr>
              <w:spacing w:before="84" w:line="18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伪造生产数据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408" w:lineRule="auto"/>
            </w:pPr>
          </w:p>
          <w:p>
            <w:pPr>
              <w:spacing w:before="78" w:line="183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2667" w:type="dxa"/>
            <w:vAlign w:val="top"/>
          </w:tcPr>
          <w:p>
            <w:pPr>
              <w:spacing w:before="107" w:line="244" w:lineRule="auto"/>
              <w:ind w:left="111" w:right="93" w:firstLine="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出厂检验试块取样频率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应符合《预拌混凝土》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GB/T14902的要求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419" w:lineRule="auto"/>
            </w:pPr>
          </w:p>
          <w:p>
            <w:pPr>
              <w:spacing w:before="78" w:line="183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2667" w:type="dxa"/>
            <w:vAlign w:val="top"/>
          </w:tcPr>
          <w:p>
            <w:pPr>
              <w:spacing w:before="137" w:line="244" w:lineRule="auto"/>
              <w:ind w:left="121" w:right="1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混凝土出厂检验应包含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强度、坍落度等标准要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求及合同约定项目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4" w:hRule="atLeast"/>
        </w:trPr>
        <w:tc>
          <w:tcPr>
            <w:tcW w:w="9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spacing w:line="300" w:lineRule="auto"/>
            </w:pPr>
          </w:p>
          <w:p>
            <w:pPr>
              <w:spacing w:before="78" w:line="183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2667" w:type="dxa"/>
            <w:vAlign w:val="top"/>
          </w:tcPr>
          <w:p>
            <w:pPr>
              <w:spacing w:before="209" w:line="234" w:lineRule="auto"/>
              <w:ind w:left="91" w:right="108" w:firstLine="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建立留置试件和试验台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账</w:t>
            </w:r>
          </w:p>
        </w:tc>
        <w:tc>
          <w:tcPr>
            <w:tcW w:w="69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82" w:type="dxa"/>
            <w:vAlign w:val="top"/>
          </w:tcPr>
          <w:p>
            <w:pPr>
              <w:pStyle w:val="7"/>
            </w:pPr>
            <w:bookmarkStart w:id="0" w:name="_GoBack"/>
            <w:bookmarkEnd w:id="0"/>
          </w:p>
        </w:tc>
      </w:tr>
    </w:tbl>
    <w:p>
      <w:pPr>
        <w:spacing w:before="111"/>
      </w:pPr>
    </w:p>
    <w:p>
      <w:pPr>
        <w:spacing w:before="111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429" w:right="1475" w:bottom="1045" w:left="1524" w:header="0" w:footer="727" w:gutter="0"/>
          <w:cols w:space="720" w:num="1"/>
        </w:sectPr>
      </w:pPr>
    </w:p>
    <w:p>
      <w:pPr>
        <w:spacing w:before="233"/>
      </w:pPr>
    </w:p>
    <w:tbl>
      <w:tblPr>
        <w:tblStyle w:val="6"/>
        <w:tblW w:w="8920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39"/>
        <w:gridCol w:w="2667"/>
        <w:gridCol w:w="709"/>
        <w:gridCol w:w="889"/>
        <w:gridCol w:w="3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39" w:type="dxa"/>
            <w:vAlign w:val="top"/>
          </w:tcPr>
          <w:p>
            <w:pPr>
              <w:pStyle w:val="7"/>
              <w:spacing w:line="297" w:lineRule="auto"/>
            </w:pPr>
          </w:p>
          <w:p>
            <w:pPr>
              <w:spacing w:before="74" w:line="183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27</w:t>
            </w:r>
          </w:p>
        </w:tc>
        <w:tc>
          <w:tcPr>
            <w:tcW w:w="2667" w:type="dxa"/>
            <w:vAlign w:val="top"/>
          </w:tcPr>
          <w:p>
            <w:pPr>
              <w:spacing w:before="144" w:line="390" w:lineRule="exact"/>
              <w:ind w:left="1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1"/>
                <w:sz w:val="23"/>
                <w:szCs w:val="23"/>
              </w:rPr>
              <w:t>出厂检验试块应按年度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连续编号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9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39" w:type="dxa"/>
            <w:vAlign w:val="top"/>
          </w:tcPr>
          <w:p>
            <w:pPr>
              <w:pStyle w:val="7"/>
              <w:spacing w:line="294" w:lineRule="auto"/>
            </w:pPr>
          </w:p>
          <w:p>
            <w:pPr>
              <w:spacing w:before="74" w:line="183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28</w:t>
            </w:r>
          </w:p>
        </w:tc>
        <w:tc>
          <w:tcPr>
            <w:tcW w:w="2667" w:type="dxa"/>
            <w:vAlign w:val="top"/>
          </w:tcPr>
          <w:p>
            <w:pPr>
              <w:spacing w:before="191" w:line="234" w:lineRule="auto"/>
              <w:ind w:left="111" w:right="10" w:firstLine="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运送混凝土时应随车签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发《预拌混凝土运输单》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9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39" w:type="dxa"/>
            <w:vAlign w:val="top"/>
          </w:tcPr>
          <w:p>
            <w:pPr>
              <w:pStyle w:val="7"/>
              <w:spacing w:line="305" w:lineRule="auto"/>
            </w:pPr>
          </w:p>
          <w:p>
            <w:pPr>
              <w:spacing w:before="74" w:line="183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29</w:t>
            </w:r>
          </w:p>
        </w:tc>
        <w:tc>
          <w:tcPr>
            <w:tcW w:w="2667" w:type="dxa"/>
            <w:vAlign w:val="top"/>
          </w:tcPr>
          <w:p>
            <w:pPr>
              <w:spacing w:before="182" w:line="258" w:lineRule="auto"/>
              <w:ind w:left="131" w:right="193" w:firstLine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及时出具预拌混凝土合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格证或开盘鉴定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9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8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39" w:type="dxa"/>
            <w:vAlign w:val="top"/>
          </w:tcPr>
          <w:p>
            <w:pPr>
              <w:pStyle w:val="7"/>
              <w:spacing w:line="415" w:lineRule="auto"/>
            </w:pPr>
          </w:p>
          <w:p>
            <w:pPr>
              <w:spacing w:before="75" w:line="183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30</w:t>
            </w:r>
          </w:p>
        </w:tc>
        <w:tc>
          <w:tcPr>
            <w:tcW w:w="2667" w:type="dxa"/>
            <w:vAlign w:val="top"/>
          </w:tcPr>
          <w:p>
            <w:pPr>
              <w:spacing w:before="124" w:line="251" w:lineRule="auto"/>
              <w:ind w:left="101" w:right="164" w:firstLine="6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大批量、连续生产的同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一配合比混凝土，提供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基本性能试验报告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9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9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line="264" w:lineRule="auto"/>
            </w:pPr>
            <w:r>
              <w:pict>
                <v:shape id="_x0000_s1031" o:spid="_x0000_s1031" o:spt="202" type="#_x0000_t202" style="position:absolute;left:0pt;margin-left:10.55pt;margin-top:26.4pt;height:15.85pt;width:27.5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(六)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76" w:line="216" w:lineRule="auto"/>
              <w:ind w:left="8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输</w:t>
            </w:r>
          </w:p>
        </w:tc>
        <w:tc>
          <w:tcPr>
            <w:tcW w:w="539" w:type="dxa"/>
            <w:vAlign w:val="top"/>
          </w:tcPr>
          <w:p>
            <w:pPr>
              <w:pStyle w:val="7"/>
              <w:spacing w:line="296" w:lineRule="auto"/>
            </w:pPr>
          </w:p>
          <w:p>
            <w:pPr>
              <w:spacing w:before="75" w:line="18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31</w:t>
            </w:r>
          </w:p>
        </w:tc>
        <w:tc>
          <w:tcPr>
            <w:tcW w:w="2667" w:type="dxa"/>
            <w:vAlign w:val="top"/>
          </w:tcPr>
          <w:p>
            <w:pPr>
              <w:spacing w:before="185" w:line="254" w:lineRule="auto"/>
              <w:ind w:left="131" w:right="194" w:firstLine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运输、等待、卸料过程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中不得擅自加水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9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8" w:hRule="atLeast"/>
        </w:trPr>
        <w:tc>
          <w:tcPr>
            <w:tcW w:w="9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539" w:type="dxa"/>
            <w:vAlign w:val="top"/>
          </w:tcPr>
          <w:p>
            <w:pPr>
              <w:pStyle w:val="7"/>
              <w:spacing w:line="418" w:lineRule="auto"/>
            </w:pPr>
          </w:p>
          <w:p>
            <w:pPr>
              <w:spacing w:before="75" w:line="183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32</w:t>
            </w:r>
          </w:p>
        </w:tc>
        <w:tc>
          <w:tcPr>
            <w:tcW w:w="2667" w:type="dxa"/>
            <w:vAlign w:val="top"/>
          </w:tcPr>
          <w:p>
            <w:pPr>
              <w:spacing w:before="126" w:line="252" w:lineRule="auto"/>
              <w:ind w:left="101" w:right="172" w:firstLine="6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运输车辆随温度变化而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采取相应保温和隔热措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施等。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9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9" w:hRule="atLeast"/>
        </w:trPr>
        <w:tc>
          <w:tcPr>
            <w:tcW w:w="924" w:type="dxa"/>
            <w:vAlign w:val="top"/>
          </w:tcPr>
          <w:p>
            <w:pPr>
              <w:pStyle w:val="7"/>
            </w:pPr>
          </w:p>
        </w:tc>
        <w:tc>
          <w:tcPr>
            <w:tcW w:w="539" w:type="dxa"/>
            <w:vAlign w:val="top"/>
          </w:tcPr>
          <w:p>
            <w:pPr>
              <w:pStyle w:val="7"/>
              <w:spacing w:line="311" w:lineRule="auto"/>
            </w:pPr>
          </w:p>
          <w:p>
            <w:pPr>
              <w:spacing w:before="74" w:line="183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33</w:t>
            </w:r>
          </w:p>
        </w:tc>
        <w:tc>
          <w:tcPr>
            <w:tcW w:w="2667" w:type="dxa"/>
            <w:vAlign w:val="top"/>
          </w:tcPr>
          <w:p>
            <w:pPr>
              <w:spacing w:before="197" w:line="255" w:lineRule="auto"/>
              <w:ind w:left="121" w:right="171" w:firstLine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运输车辆是否安装卫星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定位装置。</w:t>
            </w:r>
          </w:p>
        </w:tc>
        <w:tc>
          <w:tcPr>
            <w:tcW w:w="709" w:type="dxa"/>
            <w:vAlign w:val="top"/>
          </w:tcPr>
          <w:p>
            <w:pPr>
              <w:pStyle w:val="7"/>
            </w:pPr>
          </w:p>
        </w:tc>
        <w:tc>
          <w:tcPr>
            <w:tcW w:w="889" w:type="dxa"/>
            <w:vAlign w:val="top"/>
          </w:tcPr>
          <w:p>
            <w:pPr>
              <w:pStyle w:val="7"/>
            </w:pPr>
          </w:p>
        </w:tc>
        <w:tc>
          <w:tcPr>
            <w:tcW w:w="319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4" w:hRule="atLeast"/>
        </w:trPr>
        <w:tc>
          <w:tcPr>
            <w:tcW w:w="924" w:type="dxa"/>
            <w:vAlign w:val="top"/>
          </w:tcPr>
          <w:p>
            <w:pPr>
              <w:spacing w:before="160" w:line="255" w:lineRule="auto"/>
              <w:ind w:left="334" w:right="108" w:hanging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结果统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计</w:t>
            </w:r>
          </w:p>
        </w:tc>
        <w:tc>
          <w:tcPr>
            <w:tcW w:w="7996" w:type="dxa"/>
            <w:gridSpan w:val="5"/>
            <w:vAlign w:val="top"/>
          </w:tcPr>
          <w:p>
            <w:pPr>
              <w:pStyle w:val="7"/>
              <w:spacing w:line="253" w:lineRule="auto"/>
            </w:pPr>
          </w:p>
          <w:p>
            <w:pPr>
              <w:spacing w:before="74" w:line="219" w:lineRule="auto"/>
              <w:ind w:left="27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符合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项；不符合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项</w:t>
            </w:r>
          </w:p>
        </w:tc>
      </w:tr>
    </w:tbl>
    <w:p>
      <w:pPr>
        <w:pStyle w:val="2"/>
        <w:spacing w:before="194" w:line="222" w:lineRule="auto"/>
        <w:ind w:left="79"/>
        <w:rPr>
          <w:sz w:val="26"/>
          <w:szCs w:val="26"/>
        </w:rPr>
      </w:pPr>
      <w:r>
        <w:rPr>
          <w:spacing w:val="10"/>
          <w:sz w:val="26"/>
          <w:szCs w:val="26"/>
        </w:rPr>
        <w:t>预拌混凝土生产企业负责人：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84" w:line="232" w:lineRule="auto"/>
        <w:ind w:left="49"/>
        <w:rPr>
          <w:sz w:val="26"/>
          <w:szCs w:val="26"/>
        </w:rPr>
      </w:pPr>
      <w:r>
        <w:rPr>
          <w:spacing w:val="-9"/>
          <w:position w:val="1"/>
          <w:sz w:val="26"/>
          <w:szCs w:val="26"/>
        </w:rPr>
        <w:t xml:space="preserve">检查组成员签字：           </w:t>
      </w:r>
      <w:r>
        <w:rPr>
          <w:spacing w:val="-10"/>
          <w:position w:val="1"/>
          <w:sz w:val="26"/>
          <w:szCs w:val="26"/>
        </w:rPr>
        <w:t xml:space="preserve">          </w:t>
      </w:r>
      <w:r>
        <w:rPr>
          <w:spacing w:val="-10"/>
          <w:sz w:val="26"/>
          <w:szCs w:val="26"/>
        </w:rPr>
        <w:t xml:space="preserve">检查日期：       </w:t>
      </w:r>
      <w:r>
        <w:rPr>
          <w:spacing w:val="-10"/>
          <w:position w:val="-2"/>
          <w:sz w:val="26"/>
          <w:szCs w:val="26"/>
        </w:rPr>
        <w:t>年   月</w:t>
      </w:r>
      <w:r>
        <w:rPr>
          <w:spacing w:val="9"/>
          <w:position w:val="-2"/>
          <w:sz w:val="26"/>
          <w:szCs w:val="26"/>
        </w:rPr>
        <w:t xml:space="preserve">   </w:t>
      </w:r>
      <w:r>
        <w:rPr>
          <w:spacing w:val="-10"/>
          <w:position w:val="-2"/>
          <w:sz w:val="26"/>
          <w:szCs w:val="26"/>
        </w:rPr>
        <w:t>日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212" w:line="231" w:lineRule="auto"/>
        <w:ind w:left="409"/>
        <w:rPr>
          <w:sz w:val="22"/>
          <w:szCs w:val="22"/>
        </w:rPr>
      </w:pPr>
    </w:p>
    <w:sectPr>
      <w:footerReference r:id="rId7" w:type="default"/>
      <w:pgSz w:w="11900" w:h="16820"/>
      <w:pgMar w:top="1429" w:right="1695" w:bottom="1361" w:left="1360" w:header="0" w:footer="10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right="2"/>
      <w:jc w:val="center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46D89"/>
    <w:rsid w:val="04C74740"/>
    <w:rsid w:val="05137986"/>
    <w:rsid w:val="06F7130D"/>
    <w:rsid w:val="09170D3A"/>
    <w:rsid w:val="0A1026E6"/>
    <w:rsid w:val="0CF4009D"/>
    <w:rsid w:val="0DF14750"/>
    <w:rsid w:val="0E214EC1"/>
    <w:rsid w:val="0F851480"/>
    <w:rsid w:val="0FCE2E27"/>
    <w:rsid w:val="0FFD54BA"/>
    <w:rsid w:val="10E87F18"/>
    <w:rsid w:val="10FB7C4C"/>
    <w:rsid w:val="17215F32"/>
    <w:rsid w:val="194D300E"/>
    <w:rsid w:val="1DE81558"/>
    <w:rsid w:val="214E5B76"/>
    <w:rsid w:val="220821C8"/>
    <w:rsid w:val="22C04851"/>
    <w:rsid w:val="28620159"/>
    <w:rsid w:val="2A3F0751"/>
    <w:rsid w:val="2BD1187D"/>
    <w:rsid w:val="2CB371D5"/>
    <w:rsid w:val="330B38C7"/>
    <w:rsid w:val="379522F8"/>
    <w:rsid w:val="382947EF"/>
    <w:rsid w:val="3B3D2A8B"/>
    <w:rsid w:val="3B824942"/>
    <w:rsid w:val="3BF26167"/>
    <w:rsid w:val="3C2B6D87"/>
    <w:rsid w:val="3D687B67"/>
    <w:rsid w:val="48E81A80"/>
    <w:rsid w:val="4A7D4C52"/>
    <w:rsid w:val="4F9842DC"/>
    <w:rsid w:val="519B00B4"/>
    <w:rsid w:val="525E35BB"/>
    <w:rsid w:val="54C811C0"/>
    <w:rsid w:val="5C123E51"/>
    <w:rsid w:val="5DD010E5"/>
    <w:rsid w:val="637349EC"/>
    <w:rsid w:val="6A5D1F52"/>
    <w:rsid w:val="6E3B25AB"/>
    <w:rsid w:val="726245AA"/>
    <w:rsid w:val="76AF3B36"/>
    <w:rsid w:val="778B00FF"/>
    <w:rsid w:val="79952007"/>
    <w:rsid w:val="7C506205"/>
    <w:rsid w:val="7C855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5829</Words>
  <Characters>5992</Characters>
  <TotalTime>0</TotalTime>
  <ScaleCrop>false</ScaleCrop>
  <LinksUpToDate>false</LinksUpToDate>
  <CharactersWithSpaces>6421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2024-03-24T21:48:00Z</dcterms:created>
  <dc:creator>Admin</dc:creator>
  <cp:lastModifiedBy>Administrator</cp:lastModifiedBy>
  <dcterms:modified xsi:type="dcterms:W3CDTF">2025-02-05T09:31:23Z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2024-03-24T21:48:51Z</vt:filetime>
  </property>
  <property fmtid="{D5CDD505-2E9C-101B-9397-08002B2CF9AE}" pid="4" name="UsrData">
    <vt:lpwstr>66002f3ec6f85e001f788615wl</vt:lpwstr>
  </property>
  <property fmtid="{D5CDD505-2E9C-101B-9397-08002B2CF9AE}" pid="5" name="KSOProductBuildVer">
    <vt:lpwstr>2052-11.8.2.10972</vt:lpwstr>
  </property>
  <property fmtid="{D5CDD505-2E9C-101B-9397-08002B2CF9AE}" pid="6" name="ICV">
    <vt:lpwstr>1650C9E16DE74A9ABC4DBEDCEE76FD4A_13</vt:lpwstr>
  </property>
  <property fmtid="{D5CDD505-2E9C-101B-9397-08002B2CF9AE}" pid="7" name="KSOTemplateDocerSaveRecord">
    <vt:lpwstr>eyJoZGlkIjoiZDIyYjhiYTk5MmI5MmMxOGUwZWIzNTZjMDY1NDZmMjYiLCJ1c2VySWQiOiIxMDczMTk4MzEzIn0=</vt:lpwstr>
  </property>
</Properties>
</file>